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B1" w:rsidRDefault="005C2EB1">
      <w:bookmarkStart w:id="0" w:name="_GoBack"/>
      <w:bookmarkEnd w:id="0"/>
      <w:r>
        <w:rPr>
          <w:rFonts w:hint="eastAsia"/>
        </w:rPr>
        <w:t>第８号様式</w:t>
      </w:r>
    </w:p>
    <w:p w:rsidR="005C2EB1" w:rsidRDefault="005C2EB1">
      <w:pPr>
        <w:jc w:val="center"/>
      </w:pPr>
      <w:r>
        <w:rPr>
          <w:rFonts w:hint="eastAsia"/>
          <w:spacing w:val="52"/>
        </w:rPr>
        <w:t>金属くず受払台</w:t>
      </w:r>
      <w:r>
        <w:rPr>
          <w:rFonts w:hint="eastAsia"/>
        </w:rPr>
        <w:t>帳</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24"/>
        <w:gridCol w:w="624"/>
        <w:gridCol w:w="624"/>
        <w:gridCol w:w="624"/>
        <w:gridCol w:w="839"/>
        <w:gridCol w:w="839"/>
        <w:gridCol w:w="839"/>
        <w:gridCol w:w="840"/>
        <w:gridCol w:w="840"/>
        <w:gridCol w:w="980"/>
      </w:tblGrid>
      <w:tr w:rsidR="005C2EB1">
        <w:trPr>
          <w:cantSplit/>
          <w:trHeight w:val="360"/>
        </w:trPr>
        <w:tc>
          <w:tcPr>
            <w:tcW w:w="5012" w:type="dxa"/>
            <w:gridSpan w:val="7"/>
            <w:vAlign w:val="center"/>
          </w:tcPr>
          <w:p w:rsidR="005C2EB1" w:rsidRDefault="005C2EB1">
            <w:pPr>
              <w:jc w:val="center"/>
            </w:pPr>
            <w:r>
              <w:rPr>
                <w:rFonts w:hint="eastAsia"/>
                <w:spacing w:val="1680"/>
              </w:rPr>
              <w:t>受</w:t>
            </w:r>
            <w:r>
              <w:rPr>
                <w:rFonts w:hint="eastAsia"/>
              </w:rPr>
              <w:t>入</w:t>
            </w:r>
          </w:p>
        </w:tc>
        <w:tc>
          <w:tcPr>
            <w:tcW w:w="2519" w:type="dxa"/>
            <w:gridSpan w:val="3"/>
            <w:vAlign w:val="center"/>
          </w:tcPr>
          <w:p w:rsidR="005C2EB1" w:rsidRDefault="005C2EB1">
            <w:pPr>
              <w:jc w:val="center"/>
            </w:pPr>
            <w:r>
              <w:rPr>
                <w:rFonts w:hint="eastAsia"/>
                <w:spacing w:val="525"/>
              </w:rPr>
              <w:t>払</w:t>
            </w:r>
            <w:r>
              <w:rPr>
                <w:rFonts w:hint="eastAsia"/>
              </w:rPr>
              <w:t>出</w:t>
            </w:r>
          </w:p>
        </w:tc>
        <w:tc>
          <w:tcPr>
            <w:tcW w:w="980" w:type="dxa"/>
            <w:vMerge w:val="restart"/>
            <w:vAlign w:val="center"/>
          </w:tcPr>
          <w:p w:rsidR="005C2EB1" w:rsidRDefault="005C2EB1">
            <w:pPr>
              <w:jc w:val="center"/>
            </w:pPr>
            <w:r>
              <w:rPr>
                <w:rFonts w:hint="eastAsia"/>
                <w:spacing w:val="105"/>
              </w:rPr>
              <w:t>備</w:t>
            </w:r>
            <w:r>
              <w:rPr>
                <w:rFonts w:hint="eastAsia"/>
              </w:rPr>
              <w:t>考</w:t>
            </w:r>
          </w:p>
        </w:tc>
      </w:tr>
      <w:tr w:rsidR="005C2EB1">
        <w:trPr>
          <w:cantSplit/>
          <w:trHeight w:val="600"/>
        </w:trPr>
        <w:tc>
          <w:tcPr>
            <w:tcW w:w="840" w:type="dxa"/>
            <w:vAlign w:val="center"/>
          </w:tcPr>
          <w:p w:rsidR="005C2EB1" w:rsidRDefault="005C2EB1">
            <w:pPr>
              <w:jc w:val="center"/>
            </w:pPr>
            <w:r>
              <w:rPr>
                <w:rFonts w:hint="eastAsia"/>
              </w:rPr>
              <w:t>年月日</w:t>
            </w:r>
          </w:p>
        </w:tc>
        <w:tc>
          <w:tcPr>
            <w:tcW w:w="624" w:type="dxa"/>
            <w:vAlign w:val="center"/>
          </w:tcPr>
          <w:p w:rsidR="005C2EB1" w:rsidRDefault="005C2EB1">
            <w:pPr>
              <w:jc w:val="center"/>
            </w:pPr>
            <w:r>
              <w:rPr>
                <w:rFonts w:hint="eastAsia"/>
                <w:spacing w:val="-4"/>
              </w:rPr>
              <w:t>品</w:t>
            </w:r>
            <w:r>
              <w:rPr>
                <w:rFonts w:hint="eastAsia"/>
              </w:rPr>
              <w:t>目</w:t>
            </w:r>
          </w:p>
        </w:tc>
        <w:tc>
          <w:tcPr>
            <w:tcW w:w="624" w:type="dxa"/>
            <w:vAlign w:val="center"/>
          </w:tcPr>
          <w:p w:rsidR="005C2EB1" w:rsidRDefault="005C2EB1">
            <w:pPr>
              <w:jc w:val="center"/>
            </w:pPr>
            <w:r>
              <w:rPr>
                <w:rFonts w:hint="eastAsia"/>
                <w:spacing w:val="-4"/>
              </w:rPr>
              <w:t>数</w:t>
            </w:r>
            <w:r>
              <w:rPr>
                <w:rFonts w:hint="eastAsia"/>
              </w:rPr>
              <w:t>量</w:t>
            </w:r>
          </w:p>
        </w:tc>
        <w:tc>
          <w:tcPr>
            <w:tcW w:w="624" w:type="dxa"/>
            <w:vAlign w:val="center"/>
          </w:tcPr>
          <w:p w:rsidR="005C2EB1" w:rsidRDefault="005C2EB1">
            <w:pPr>
              <w:jc w:val="center"/>
            </w:pPr>
            <w:r>
              <w:rPr>
                <w:rFonts w:hint="eastAsia"/>
                <w:spacing w:val="-4"/>
              </w:rPr>
              <w:t>特</w:t>
            </w:r>
            <w:r>
              <w:rPr>
                <w:rFonts w:hint="eastAsia"/>
              </w:rPr>
              <w:t>徴</w:t>
            </w:r>
          </w:p>
        </w:tc>
        <w:tc>
          <w:tcPr>
            <w:tcW w:w="624" w:type="dxa"/>
            <w:vAlign w:val="center"/>
          </w:tcPr>
          <w:p w:rsidR="005C2EB1" w:rsidRDefault="005C2EB1">
            <w:pPr>
              <w:jc w:val="center"/>
            </w:pPr>
            <w:r>
              <w:rPr>
                <w:rFonts w:hint="eastAsia"/>
                <w:spacing w:val="-4"/>
              </w:rPr>
              <w:t>職</w:t>
            </w:r>
            <w:r>
              <w:rPr>
                <w:rFonts w:hint="eastAsia"/>
              </w:rPr>
              <w:t>業</w:t>
            </w:r>
          </w:p>
        </w:tc>
        <w:tc>
          <w:tcPr>
            <w:tcW w:w="839" w:type="dxa"/>
            <w:vAlign w:val="center"/>
          </w:tcPr>
          <w:p w:rsidR="005C2EB1" w:rsidRDefault="005C2EB1">
            <w:pPr>
              <w:jc w:val="distribute"/>
            </w:pPr>
            <w:r>
              <w:rPr>
                <w:rFonts w:hint="eastAsia"/>
              </w:rPr>
              <w:t>住所</w:t>
            </w:r>
          </w:p>
        </w:tc>
        <w:tc>
          <w:tcPr>
            <w:tcW w:w="839" w:type="dxa"/>
            <w:vAlign w:val="center"/>
          </w:tcPr>
          <w:p w:rsidR="005C2EB1" w:rsidRDefault="005C2EB1">
            <w:pPr>
              <w:jc w:val="distribute"/>
            </w:pPr>
            <w:r>
              <w:rPr>
                <w:rFonts w:hint="eastAsia"/>
              </w:rPr>
              <w:t>氏名年令</w:t>
            </w:r>
          </w:p>
        </w:tc>
        <w:tc>
          <w:tcPr>
            <w:tcW w:w="839" w:type="dxa"/>
            <w:vAlign w:val="center"/>
          </w:tcPr>
          <w:p w:rsidR="005C2EB1" w:rsidRDefault="005C2EB1">
            <w:r>
              <w:rPr>
                <w:rFonts w:hint="eastAsia"/>
                <w:spacing w:val="-2"/>
              </w:rPr>
              <w:t>年月</w:t>
            </w:r>
            <w:r>
              <w:rPr>
                <w:rFonts w:hint="eastAsia"/>
              </w:rPr>
              <w:t>日</w:t>
            </w:r>
          </w:p>
        </w:tc>
        <w:tc>
          <w:tcPr>
            <w:tcW w:w="840" w:type="dxa"/>
            <w:vAlign w:val="center"/>
          </w:tcPr>
          <w:p w:rsidR="005C2EB1" w:rsidRDefault="005C2EB1">
            <w:pPr>
              <w:jc w:val="distribute"/>
            </w:pPr>
            <w:r>
              <w:rPr>
                <w:rFonts w:hint="eastAsia"/>
              </w:rPr>
              <w:t>住所</w:t>
            </w:r>
          </w:p>
        </w:tc>
        <w:tc>
          <w:tcPr>
            <w:tcW w:w="840" w:type="dxa"/>
            <w:vAlign w:val="center"/>
          </w:tcPr>
          <w:p w:rsidR="005C2EB1" w:rsidRDefault="005C2EB1">
            <w:pPr>
              <w:jc w:val="distribute"/>
            </w:pPr>
            <w:r>
              <w:rPr>
                <w:rFonts w:hint="eastAsia"/>
              </w:rPr>
              <w:t>氏名</w:t>
            </w:r>
          </w:p>
        </w:tc>
        <w:tc>
          <w:tcPr>
            <w:tcW w:w="980" w:type="dxa"/>
            <w:vMerge/>
            <w:vAlign w:val="center"/>
          </w:tcPr>
          <w:p w:rsidR="005C2EB1" w:rsidRDefault="005C2EB1"/>
        </w:tc>
      </w:tr>
      <w:tr w:rsidR="005C2EB1">
        <w:trPr>
          <w:cantSplit/>
          <w:trHeight w:val="660"/>
        </w:trPr>
        <w:tc>
          <w:tcPr>
            <w:tcW w:w="840"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40" w:type="dxa"/>
            <w:vAlign w:val="center"/>
          </w:tcPr>
          <w:p w:rsidR="005C2EB1" w:rsidRDefault="005C2EB1">
            <w:r>
              <w:rPr>
                <w:rFonts w:hint="eastAsia"/>
              </w:rPr>
              <w:t xml:space="preserve">　</w:t>
            </w:r>
          </w:p>
        </w:tc>
        <w:tc>
          <w:tcPr>
            <w:tcW w:w="840" w:type="dxa"/>
            <w:vAlign w:val="center"/>
          </w:tcPr>
          <w:p w:rsidR="005C2EB1" w:rsidRDefault="005C2EB1">
            <w:r>
              <w:rPr>
                <w:rFonts w:hint="eastAsia"/>
              </w:rPr>
              <w:t xml:space="preserve">　</w:t>
            </w:r>
          </w:p>
        </w:tc>
        <w:tc>
          <w:tcPr>
            <w:tcW w:w="978" w:type="dxa"/>
            <w:vAlign w:val="center"/>
          </w:tcPr>
          <w:p w:rsidR="005C2EB1" w:rsidRDefault="005C2EB1">
            <w:r>
              <w:rPr>
                <w:rFonts w:hint="eastAsia"/>
              </w:rPr>
              <w:t xml:space="preserve">　</w:t>
            </w:r>
          </w:p>
        </w:tc>
      </w:tr>
      <w:tr w:rsidR="005C2EB1">
        <w:trPr>
          <w:cantSplit/>
          <w:trHeight w:val="660"/>
        </w:trPr>
        <w:tc>
          <w:tcPr>
            <w:tcW w:w="840"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40" w:type="dxa"/>
            <w:vAlign w:val="center"/>
          </w:tcPr>
          <w:p w:rsidR="005C2EB1" w:rsidRDefault="005C2EB1">
            <w:r>
              <w:rPr>
                <w:rFonts w:hint="eastAsia"/>
              </w:rPr>
              <w:t xml:space="preserve">　</w:t>
            </w:r>
          </w:p>
        </w:tc>
        <w:tc>
          <w:tcPr>
            <w:tcW w:w="840" w:type="dxa"/>
            <w:vAlign w:val="center"/>
          </w:tcPr>
          <w:p w:rsidR="005C2EB1" w:rsidRDefault="005C2EB1">
            <w:r>
              <w:rPr>
                <w:rFonts w:hint="eastAsia"/>
              </w:rPr>
              <w:t xml:space="preserve">　</w:t>
            </w:r>
          </w:p>
        </w:tc>
        <w:tc>
          <w:tcPr>
            <w:tcW w:w="978" w:type="dxa"/>
            <w:vAlign w:val="center"/>
          </w:tcPr>
          <w:p w:rsidR="005C2EB1" w:rsidRDefault="005C2EB1">
            <w:r>
              <w:rPr>
                <w:rFonts w:hint="eastAsia"/>
              </w:rPr>
              <w:t xml:space="preserve">　</w:t>
            </w:r>
          </w:p>
        </w:tc>
      </w:tr>
      <w:tr w:rsidR="005C2EB1">
        <w:trPr>
          <w:cantSplit/>
          <w:trHeight w:val="660"/>
        </w:trPr>
        <w:tc>
          <w:tcPr>
            <w:tcW w:w="840"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624"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39" w:type="dxa"/>
            <w:vAlign w:val="center"/>
          </w:tcPr>
          <w:p w:rsidR="005C2EB1" w:rsidRDefault="005C2EB1">
            <w:r>
              <w:rPr>
                <w:rFonts w:hint="eastAsia"/>
              </w:rPr>
              <w:t xml:space="preserve">　</w:t>
            </w:r>
          </w:p>
        </w:tc>
        <w:tc>
          <w:tcPr>
            <w:tcW w:w="840" w:type="dxa"/>
            <w:vAlign w:val="center"/>
          </w:tcPr>
          <w:p w:rsidR="005C2EB1" w:rsidRDefault="005C2EB1">
            <w:r>
              <w:rPr>
                <w:rFonts w:hint="eastAsia"/>
              </w:rPr>
              <w:t xml:space="preserve">　</w:t>
            </w:r>
          </w:p>
        </w:tc>
        <w:tc>
          <w:tcPr>
            <w:tcW w:w="840" w:type="dxa"/>
            <w:vAlign w:val="center"/>
          </w:tcPr>
          <w:p w:rsidR="005C2EB1" w:rsidRDefault="005C2EB1">
            <w:r>
              <w:rPr>
                <w:rFonts w:hint="eastAsia"/>
              </w:rPr>
              <w:t xml:space="preserve">　</w:t>
            </w:r>
          </w:p>
        </w:tc>
        <w:tc>
          <w:tcPr>
            <w:tcW w:w="978" w:type="dxa"/>
            <w:vAlign w:val="center"/>
          </w:tcPr>
          <w:p w:rsidR="005C2EB1" w:rsidRDefault="005C2EB1">
            <w:r>
              <w:rPr>
                <w:rFonts w:hint="eastAsia"/>
              </w:rPr>
              <w:t xml:space="preserve">　</w:t>
            </w:r>
          </w:p>
        </w:tc>
      </w:tr>
      <w:tr w:rsidR="005C2EB1">
        <w:trPr>
          <w:cantSplit/>
          <w:trHeight w:val="160"/>
        </w:trPr>
        <w:tc>
          <w:tcPr>
            <w:tcW w:w="840" w:type="dxa"/>
            <w:tcBorders>
              <w:bottom w:val="wave" w:sz="12" w:space="0" w:color="auto"/>
            </w:tcBorders>
            <w:vAlign w:val="center"/>
          </w:tcPr>
          <w:p w:rsidR="005C2EB1" w:rsidRDefault="005C2EB1">
            <w:r>
              <w:rPr>
                <w:rFonts w:hint="eastAsia"/>
              </w:rPr>
              <w:t xml:space="preserve">　</w:t>
            </w:r>
          </w:p>
        </w:tc>
        <w:tc>
          <w:tcPr>
            <w:tcW w:w="624" w:type="dxa"/>
            <w:tcBorders>
              <w:bottom w:val="wave" w:sz="12" w:space="0" w:color="auto"/>
            </w:tcBorders>
            <w:vAlign w:val="center"/>
          </w:tcPr>
          <w:p w:rsidR="005C2EB1" w:rsidRDefault="005C2EB1">
            <w:r>
              <w:rPr>
                <w:rFonts w:hint="eastAsia"/>
              </w:rPr>
              <w:t xml:space="preserve">　</w:t>
            </w:r>
          </w:p>
        </w:tc>
        <w:tc>
          <w:tcPr>
            <w:tcW w:w="624" w:type="dxa"/>
            <w:tcBorders>
              <w:bottom w:val="wave" w:sz="12" w:space="0" w:color="auto"/>
            </w:tcBorders>
            <w:vAlign w:val="center"/>
          </w:tcPr>
          <w:p w:rsidR="005C2EB1" w:rsidRDefault="005C2EB1">
            <w:r>
              <w:rPr>
                <w:rFonts w:hint="eastAsia"/>
              </w:rPr>
              <w:t xml:space="preserve">　</w:t>
            </w:r>
          </w:p>
        </w:tc>
        <w:tc>
          <w:tcPr>
            <w:tcW w:w="624" w:type="dxa"/>
            <w:tcBorders>
              <w:bottom w:val="wave" w:sz="12" w:space="0" w:color="auto"/>
            </w:tcBorders>
            <w:vAlign w:val="center"/>
          </w:tcPr>
          <w:p w:rsidR="005C2EB1" w:rsidRDefault="005C2EB1">
            <w:r>
              <w:rPr>
                <w:rFonts w:hint="eastAsia"/>
              </w:rPr>
              <w:t xml:space="preserve">　</w:t>
            </w:r>
          </w:p>
        </w:tc>
        <w:tc>
          <w:tcPr>
            <w:tcW w:w="624" w:type="dxa"/>
            <w:tcBorders>
              <w:bottom w:val="wave" w:sz="12" w:space="0" w:color="auto"/>
            </w:tcBorders>
            <w:vAlign w:val="center"/>
          </w:tcPr>
          <w:p w:rsidR="005C2EB1" w:rsidRDefault="005C2EB1">
            <w:r>
              <w:rPr>
                <w:rFonts w:hint="eastAsia"/>
              </w:rPr>
              <w:t xml:space="preserve">　</w:t>
            </w:r>
          </w:p>
        </w:tc>
        <w:tc>
          <w:tcPr>
            <w:tcW w:w="839" w:type="dxa"/>
            <w:tcBorders>
              <w:bottom w:val="wave" w:sz="12" w:space="0" w:color="auto"/>
            </w:tcBorders>
            <w:vAlign w:val="center"/>
          </w:tcPr>
          <w:p w:rsidR="005C2EB1" w:rsidRDefault="005C2EB1">
            <w:r>
              <w:rPr>
                <w:rFonts w:hint="eastAsia"/>
              </w:rPr>
              <w:t xml:space="preserve">　</w:t>
            </w:r>
          </w:p>
        </w:tc>
        <w:tc>
          <w:tcPr>
            <w:tcW w:w="839" w:type="dxa"/>
            <w:tcBorders>
              <w:bottom w:val="wave" w:sz="12" w:space="0" w:color="auto"/>
            </w:tcBorders>
            <w:vAlign w:val="center"/>
          </w:tcPr>
          <w:p w:rsidR="005C2EB1" w:rsidRDefault="005C2EB1">
            <w:r>
              <w:rPr>
                <w:rFonts w:hint="eastAsia"/>
              </w:rPr>
              <w:t xml:space="preserve">　</w:t>
            </w:r>
          </w:p>
        </w:tc>
        <w:tc>
          <w:tcPr>
            <w:tcW w:w="839" w:type="dxa"/>
            <w:tcBorders>
              <w:bottom w:val="wave" w:sz="12" w:space="0" w:color="auto"/>
            </w:tcBorders>
            <w:vAlign w:val="center"/>
          </w:tcPr>
          <w:p w:rsidR="005C2EB1" w:rsidRDefault="005C2EB1">
            <w:r>
              <w:rPr>
                <w:rFonts w:hint="eastAsia"/>
              </w:rPr>
              <w:t xml:space="preserve">　</w:t>
            </w:r>
          </w:p>
        </w:tc>
        <w:tc>
          <w:tcPr>
            <w:tcW w:w="840" w:type="dxa"/>
            <w:tcBorders>
              <w:bottom w:val="wave" w:sz="12" w:space="0" w:color="auto"/>
            </w:tcBorders>
            <w:vAlign w:val="center"/>
          </w:tcPr>
          <w:p w:rsidR="005C2EB1" w:rsidRDefault="005C2EB1">
            <w:r>
              <w:rPr>
                <w:rFonts w:hint="eastAsia"/>
              </w:rPr>
              <w:t xml:space="preserve">　</w:t>
            </w:r>
          </w:p>
        </w:tc>
        <w:tc>
          <w:tcPr>
            <w:tcW w:w="840" w:type="dxa"/>
            <w:tcBorders>
              <w:bottom w:val="wave" w:sz="12" w:space="0" w:color="auto"/>
            </w:tcBorders>
            <w:vAlign w:val="center"/>
          </w:tcPr>
          <w:p w:rsidR="005C2EB1" w:rsidRDefault="005C2EB1">
            <w:r>
              <w:rPr>
                <w:rFonts w:hint="eastAsia"/>
              </w:rPr>
              <w:t xml:space="preserve">　</w:t>
            </w:r>
          </w:p>
        </w:tc>
        <w:tc>
          <w:tcPr>
            <w:tcW w:w="978" w:type="dxa"/>
            <w:tcBorders>
              <w:bottom w:val="wave" w:sz="12" w:space="0" w:color="auto"/>
            </w:tcBorders>
            <w:vAlign w:val="center"/>
          </w:tcPr>
          <w:p w:rsidR="005C2EB1" w:rsidRDefault="005C2EB1">
            <w:r>
              <w:rPr>
                <w:rFonts w:hint="eastAsia"/>
              </w:rPr>
              <w:t xml:space="preserve">　</w:t>
            </w:r>
          </w:p>
        </w:tc>
      </w:tr>
    </w:tbl>
    <w:p w:rsidR="005C2EB1" w:rsidRDefault="005C2EB1">
      <w:r>
        <w:rPr>
          <w:rFonts w:hint="eastAsia"/>
        </w:rPr>
        <w:t xml:space="preserve">　記載上の注意</w:t>
      </w:r>
    </w:p>
    <w:p w:rsidR="005C2EB1" w:rsidRDefault="005C2EB1">
      <w:pPr>
        <w:ind w:left="630" w:hanging="630"/>
      </w:pPr>
      <w:r>
        <w:rPr>
          <w:rFonts w:hint="eastAsia"/>
        </w:rPr>
        <w:t xml:space="preserve">　　１　品目欄には、（鉄）（鉛）（真鍮）（銅）（</w:t>
      </w:r>
      <w:r w:rsidR="00337AEF" w:rsidRPr="00337AEF">
        <w:rPr>
          <w:rFonts w:hint="eastAsia"/>
        </w:rPr>
        <w:t>アルミニウム</w:t>
      </w:r>
      <w:r>
        <w:rPr>
          <w:rFonts w:hint="eastAsia"/>
        </w:rPr>
        <w:t>）などと１品ごとに記載するものとする。ただし、同一品質、種類、特徴で識別できないものは、一括記載してもさしつかえない。</w:t>
      </w:r>
    </w:p>
    <w:p w:rsidR="005C2EB1" w:rsidRDefault="005C2EB1">
      <w:pPr>
        <w:ind w:left="630" w:hanging="630"/>
      </w:pPr>
      <w:r>
        <w:rPr>
          <w:rFonts w:hint="eastAsia"/>
        </w:rPr>
        <w:t xml:space="preserve">　　２　特徴欄には、（鉄アミ）（３</w:t>
      </w:r>
      <w:r>
        <w:t>mm</w:t>
      </w:r>
      <w:r>
        <w:rPr>
          <w:rFonts w:hint="eastAsia"/>
        </w:rPr>
        <w:t>銅線）（</w:t>
      </w:r>
      <w:r>
        <w:t>2.54cm</w:t>
      </w:r>
      <w:r w:rsidR="00337AEF" w:rsidRPr="00337AEF">
        <w:rPr>
          <w:rFonts w:hint="eastAsia"/>
        </w:rPr>
        <w:t>真鍮管</w:t>
      </w:r>
      <w:r>
        <w:rPr>
          <w:rFonts w:hint="eastAsia"/>
        </w:rPr>
        <w:t>）などとその物品の本来の使用目的を識別できる品名を記載すること。</w:t>
      </w:r>
    </w:p>
    <w:p w:rsidR="005C2EB1" w:rsidRDefault="005C2EB1">
      <w:r>
        <w:rPr>
          <w:rFonts w:hint="eastAsia"/>
        </w:rPr>
        <w:t xml:space="preserve">　　３　職業欄には、（何商店自動車運転者）などと具体的に記載すること。</w:t>
      </w:r>
    </w:p>
    <w:p w:rsidR="005C2EB1" w:rsidRDefault="005C2EB1">
      <w:pPr>
        <w:ind w:left="630" w:hanging="630"/>
      </w:pPr>
      <w:r>
        <w:rPr>
          <w:rFonts w:hint="eastAsia"/>
        </w:rPr>
        <w:t xml:space="preserve">　　４　同一帳簿ですでに相手方の住所、氏名、職業、年令を記載した以後は、その住所等に異動のない限り氏名のみ記載してよい。</w:t>
      </w:r>
    </w:p>
    <w:p w:rsidR="005C2EB1" w:rsidRDefault="005C2EB1">
      <w:pPr>
        <w:ind w:left="630" w:hanging="630"/>
      </w:pPr>
      <w:r>
        <w:rPr>
          <w:rFonts w:hint="eastAsia"/>
        </w:rPr>
        <w:t xml:space="preserve">　　５　書き損じたときは、用紙を</w:t>
      </w:r>
      <w:r w:rsidR="00337AEF" w:rsidRPr="00337AEF">
        <w:rPr>
          <w:rFonts w:hint="eastAsia"/>
        </w:rPr>
        <w:t>破棄する</w:t>
      </w:r>
      <w:r>
        <w:rPr>
          <w:rFonts w:hint="eastAsia"/>
        </w:rPr>
        <w:t>ことなく、記載事項を読み得る程度に斜線を引くこと。</w:t>
      </w:r>
    </w:p>
    <w:p w:rsidR="005C2EB1" w:rsidRDefault="005C2EB1">
      <w:r>
        <w:rPr>
          <w:rFonts w:hint="eastAsia"/>
        </w:rPr>
        <w:t xml:space="preserve">　（注）この様式の各項目のほかに単価、金額などを記載してもよい。</w:t>
      </w:r>
    </w:p>
    <w:sectPr w:rsidR="005C2EB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D2B" w:rsidRDefault="00BA3D2B" w:rsidP="00FB4877">
      <w:r>
        <w:separator/>
      </w:r>
    </w:p>
  </w:endnote>
  <w:endnote w:type="continuationSeparator" w:id="0">
    <w:p w:rsidR="00BA3D2B" w:rsidRDefault="00BA3D2B" w:rsidP="00FB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D2B" w:rsidRDefault="00BA3D2B" w:rsidP="00FB4877">
      <w:r>
        <w:separator/>
      </w:r>
    </w:p>
  </w:footnote>
  <w:footnote w:type="continuationSeparator" w:id="0">
    <w:p w:rsidR="00BA3D2B" w:rsidRDefault="00BA3D2B" w:rsidP="00FB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2EB1"/>
    <w:rsid w:val="0010558C"/>
    <w:rsid w:val="002F084C"/>
    <w:rsid w:val="00337AEF"/>
    <w:rsid w:val="005C2EB1"/>
    <w:rsid w:val="00601BB4"/>
    <w:rsid w:val="00BA3D2B"/>
    <w:rsid w:val="00E759C8"/>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358</Characters>
  <Application>Microsoft Office Word</Application>
  <DocSecurity>0</DocSecurity>
  <Lines>73</Lines>
  <Paragraphs>22</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2022-07-13T01:30:00Z</dcterms:created>
  <dcterms:modified xsi:type="dcterms:W3CDTF">2022-07-13T01:30:00Z</dcterms:modified>
</cp:coreProperties>
</file>